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5A" w14:textId="12639910" w:rsidR="00A7143D" w:rsidRPr="00341DC9" w:rsidRDefault="00341DC9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4A" w:rsidRPr="00341DC9">
        <w:rPr>
          <w:rFonts w:ascii="Avenir Book" w:hAnsi="Avenir Book"/>
          <w:smallCaps/>
          <w:color w:val="000000" w:themeColor="text1"/>
        </w:rPr>
        <w:t xml:space="preserve">Quiz – </w:t>
      </w:r>
      <w:r w:rsidR="001E4DB6">
        <w:rPr>
          <w:rFonts w:ascii="Avenir Book" w:hAnsi="Avenir Book"/>
          <w:smallCaps/>
          <w:color w:val="000000" w:themeColor="text1"/>
        </w:rPr>
        <w:t>Les dieux des Grecs</w:t>
      </w:r>
      <w:r w:rsidR="00FD65D3" w:rsidRPr="00341DC9">
        <w:rPr>
          <w:rFonts w:ascii="Avenir Book" w:hAnsi="Avenir Book"/>
          <w:smallCaps/>
          <w:color w:val="000000" w:themeColor="text1"/>
        </w:rPr>
        <w:t xml:space="preserve"> </w:t>
      </w:r>
    </w:p>
    <w:p w14:paraId="3FB45D35" w14:textId="6DC760E3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B932D73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Quel adjectif qualifie une religion honorant plusieurs dieux et déesses ?</w:t>
      </w:r>
    </w:p>
    <w:p w14:paraId="28434F39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Monothéiste</w:t>
      </w:r>
    </w:p>
    <w:p w14:paraId="39430B42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Polythéiste</w:t>
      </w:r>
    </w:p>
    <w:p w14:paraId="5C13BCBD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Polygraphique</w:t>
      </w:r>
    </w:p>
    <w:p w14:paraId="7C3C8FB9" w14:textId="77777777" w:rsidR="009E64FF" w:rsidRPr="009E64FF" w:rsidRDefault="009E64FF" w:rsidP="009E64FF">
      <w:pPr>
        <w:pStyle w:val="Pardeliste"/>
        <w:tabs>
          <w:tab w:val="left" w:pos="2880"/>
        </w:tabs>
        <w:ind w:left="1080"/>
        <w:rPr>
          <w:rFonts w:ascii="Avenir Book" w:hAnsi="Avenir Book"/>
        </w:rPr>
      </w:pPr>
      <w:r w:rsidRPr="009E64FF">
        <w:rPr>
          <w:rFonts w:ascii="Avenir Book" w:hAnsi="Avenir Book"/>
        </w:rPr>
        <w:tab/>
      </w:r>
    </w:p>
    <w:p w14:paraId="3A62B015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 xml:space="preserve">Quelle divinité les </w:t>
      </w:r>
      <w:proofErr w:type="spellStart"/>
      <w:r w:rsidRPr="00A179AA">
        <w:rPr>
          <w:rFonts w:ascii="Avenir Book" w:hAnsi="Avenir Book"/>
          <w:b/>
        </w:rPr>
        <w:t>Érétriens</w:t>
      </w:r>
      <w:proofErr w:type="spellEnd"/>
      <w:r w:rsidRPr="00A179AA">
        <w:rPr>
          <w:rFonts w:ascii="Avenir Book" w:hAnsi="Avenir Book"/>
          <w:b/>
        </w:rPr>
        <w:t xml:space="preserve"> avaient-ils installée au sommet de leur acropole ?</w:t>
      </w:r>
    </w:p>
    <w:p w14:paraId="7709E37A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Athéna</w:t>
      </w:r>
    </w:p>
    <w:p w14:paraId="5168B4F5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Héra</w:t>
      </w:r>
    </w:p>
    <w:p w14:paraId="38F2FBBD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Zeus</w:t>
      </w:r>
    </w:p>
    <w:p w14:paraId="5CB0483E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1D05068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La déesse Artémis veillait sur…</w:t>
      </w:r>
    </w:p>
    <w:p w14:paraId="5FA99679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Le monde sauvage</w:t>
      </w:r>
    </w:p>
    <w:p w14:paraId="07FE80FE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L’artisanat du bronze</w:t>
      </w:r>
    </w:p>
    <w:p w14:paraId="49A74C5E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La santé des athlètes</w:t>
      </w:r>
    </w:p>
    <w:p w14:paraId="32297F8D" w14:textId="77777777" w:rsidR="009E64FF" w:rsidRPr="00A179AA" w:rsidRDefault="009E64FF" w:rsidP="009E64FF">
      <w:pPr>
        <w:pStyle w:val="Pardeliste"/>
        <w:ind w:left="1080"/>
        <w:rPr>
          <w:rFonts w:ascii="Avenir Book" w:hAnsi="Avenir Book"/>
          <w:b/>
        </w:rPr>
      </w:pPr>
    </w:p>
    <w:p w14:paraId="7D0F100C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D’où lui vient son surnom eubéen « </w:t>
      </w:r>
      <w:proofErr w:type="spellStart"/>
      <w:r w:rsidRPr="00A179AA">
        <w:rPr>
          <w:rFonts w:ascii="Avenir Book" w:hAnsi="Avenir Book"/>
          <w:b/>
        </w:rPr>
        <w:t>Amarysia</w:t>
      </w:r>
      <w:proofErr w:type="spellEnd"/>
      <w:r w:rsidRPr="00A179AA">
        <w:rPr>
          <w:rFonts w:ascii="Avenir Book" w:hAnsi="Avenir Book"/>
          <w:b/>
        </w:rPr>
        <w:t> » ?</w:t>
      </w:r>
    </w:p>
    <w:p w14:paraId="45E795AB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Il s’agit du nom de sa mère</w:t>
      </w:r>
    </w:p>
    <w:p w14:paraId="60659DF5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Il s’agit du nom de la rivière passant à </w:t>
      </w:r>
      <w:proofErr w:type="spellStart"/>
      <w:r w:rsidRPr="009E64FF">
        <w:rPr>
          <w:rFonts w:ascii="Avenir Book" w:hAnsi="Avenir Book"/>
        </w:rPr>
        <w:t>Amarynthos</w:t>
      </w:r>
      <w:proofErr w:type="spellEnd"/>
    </w:p>
    <w:p w14:paraId="35699BDE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Il s’agit du nom de la bourgade voisine</w:t>
      </w:r>
    </w:p>
    <w:p w14:paraId="2F8D61A6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5DE7FA84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Pour quelles raisons les Grecs faisaient-ils des offrandes ?</w:t>
      </w:r>
    </w:p>
    <w:p w14:paraId="2782724C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Pour demander la protection des dieux</w:t>
      </w:r>
    </w:p>
    <w:p w14:paraId="52678701" w14:textId="2DAF851E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Pour </w:t>
      </w:r>
      <w:r w:rsidR="00EA45ED">
        <w:rPr>
          <w:rFonts w:ascii="Avenir Book" w:hAnsi="Avenir Book"/>
        </w:rPr>
        <w:t>remercier les dieux</w:t>
      </w:r>
      <w:r w:rsidR="00EA45ED" w:rsidRPr="009E64FF">
        <w:rPr>
          <w:rFonts w:ascii="Avenir Book" w:hAnsi="Avenir Book"/>
        </w:rPr>
        <w:t xml:space="preserve"> </w:t>
      </w:r>
      <w:r w:rsidRPr="009E64FF">
        <w:rPr>
          <w:rFonts w:ascii="Avenir Book" w:hAnsi="Avenir Book"/>
        </w:rPr>
        <w:t>de</w:t>
      </w:r>
      <w:r w:rsidR="00EA45ED">
        <w:rPr>
          <w:rFonts w:ascii="Avenir Book" w:hAnsi="Avenir Book"/>
        </w:rPr>
        <w:t>s</w:t>
      </w:r>
      <w:r w:rsidRPr="009E64FF">
        <w:rPr>
          <w:rFonts w:ascii="Avenir Book" w:hAnsi="Avenir Book"/>
        </w:rPr>
        <w:t xml:space="preserve"> faveurs divines</w:t>
      </w:r>
      <w:r w:rsidR="00EA45ED">
        <w:rPr>
          <w:rFonts w:ascii="Avenir Book" w:hAnsi="Avenir Book"/>
        </w:rPr>
        <w:t xml:space="preserve"> accordées</w:t>
      </w:r>
    </w:p>
    <w:p w14:paraId="68B31072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Les deux</w:t>
      </w:r>
    </w:p>
    <w:p w14:paraId="388AD28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0BAB10C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Quelles sont les offrandes les plus typiques retrouvées dans le sanctuaire d’</w:t>
      </w:r>
      <w:proofErr w:type="spellStart"/>
      <w:r w:rsidRPr="00A179AA">
        <w:rPr>
          <w:rFonts w:ascii="Avenir Book" w:hAnsi="Avenir Book"/>
          <w:b/>
        </w:rPr>
        <w:t>Amarynthos</w:t>
      </w:r>
      <w:proofErr w:type="spellEnd"/>
      <w:r w:rsidRPr="00A179AA">
        <w:rPr>
          <w:rFonts w:ascii="Avenir Book" w:hAnsi="Avenir Book"/>
          <w:b/>
        </w:rPr>
        <w:t> ?</w:t>
      </w:r>
    </w:p>
    <w:p w14:paraId="552701CF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Des vêtements, des chaussures et des tuniques</w:t>
      </w:r>
    </w:p>
    <w:p w14:paraId="547D43FB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Des vases, des clochettes, des statuettes en bronze et en argile</w:t>
      </w:r>
    </w:p>
    <w:p w14:paraId="64A5CF98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Des casques, des boucliers et des épées</w:t>
      </w:r>
    </w:p>
    <w:p w14:paraId="4819EB2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255E6D4A" w14:textId="149B63BA" w:rsidR="009E64FF" w:rsidRPr="00A179AA" w:rsidRDefault="00EA45ED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Quels sont les actes qui précèdent le sacrifice</w:t>
      </w:r>
      <w:r w:rsidR="009E64FF" w:rsidRPr="00A179AA">
        <w:rPr>
          <w:rFonts w:ascii="Avenir Book" w:hAnsi="Avenir Book"/>
          <w:b/>
        </w:rPr>
        <w:t xml:space="preserve"> ?</w:t>
      </w:r>
    </w:p>
    <w:p w14:paraId="329385FA" w14:textId="284D8ADF" w:rsidR="009E64FF" w:rsidRPr="009E64FF" w:rsidRDefault="00EA45E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Le nettoyage de l’autel et du temple</w:t>
      </w:r>
    </w:p>
    <w:p w14:paraId="60879658" w14:textId="319B5918" w:rsidR="009E64FF" w:rsidRPr="009E64FF" w:rsidRDefault="00EA45E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Des processions accompagnées de chant et de danses</w:t>
      </w:r>
    </w:p>
    <w:p w14:paraId="4C9F9598" w14:textId="41E4AC92" w:rsidR="009E64FF" w:rsidRDefault="00EA45E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Des entra</w:t>
      </w:r>
      <w:r w:rsidR="00EA1A0C">
        <w:rPr>
          <w:rFonts w:ascii="Avenir Book" w:hAnsi="Avenir Book"/>
        </w:rPr>
        <w:t>i</w:t>
      </w:r>
      <w:r>
        <w:rPr>
          <w:rFonts w:ascii="Avenir Book" w:hAnsi="Avenir Book"/>
        </w:rPr>
        <w:t>nements sportifs</w:t>
      </w:r>
    </w:p>
    <w:p w14:paraId="2AB6565A" w14:textId="509D9EC9" w:rsidR="009E64FF" w:rsidRPr="009E64FF" w:rsidRDefault="009E64FF" w:rsidP="009E64FF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213ACA1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67671D48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Comment appelle-t-on le repas rituel qui suivait le sacrifice ?</w:t>
      </w:r>
    </w:p>
    <w:p w14:paraId="79DB3FF3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Le </w:t>
      </w:r>
      <w:proofErr w:type="spellStart"/>
      <w:r w:rsidRPr="009E64FF">
        <w:rPr>
          <w:rFonts w:ascii="Avenir Book" w:hAnsi="Avenir Book"/>
          <w:i/>
        </w:rPr>
        <w:t>symposiôn</w:t>
      </w:r>
      <w:proofErr w:type="spellEnd"/>
    </w:p>
    <w:p w14:paraId="6B314396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Le </w:t>
      </w:r>
      <w:proofErr w:type="spellStart"/>
      <w:r w:rsidRPr="009E64FF">
        <w:rPr>
          <w:rFonts w:ascii="Avenir Book" w:hAnsi="Avenir Book"/>
          <w:i/>
        </w:rPr>
        <w:t>daphnéphoréion</w:t>
      </w:r>
      <w:proofErr w:type="spellEnd"/>
    </w:p>
    <w:p w14:paraId="5BFACA80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Le </w:t>
      </w:r>
      <w:proofErr w:type="spellStart"/>
      <w:r w:rsidRPr="009E64FF">
        <w:rPr>
          <w:rFonts w:ascii="Avenir Book" w:hAnsi="Avenir Book"/>
          <w:i/>
        </w:rPr>
        <w:t>kotopoulion</w:t>
      </w:r>
      <w:proofErr w:type="spellEnd"/>
    </w:p>
    <w:p w14:paraId="3F3777D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DFCC600" w14:textId="034DD7A3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O</w:t>
      </w:r>
      <w:r w:rsidR="00EA1A0C">
        <w:rPr>
          <w:rFonts w:ascii="Avenir Book" w:hAnsi="Avenir Book"/>
          <w:b/>
        </w:rPr>
        <w:t>ù</w:t>
      </w:r>
      <w:r w:rsidRPr="00A179AA">
        <w:rPr>
          <w:rFonts w:ascii="Avenir Book" w:hAnsi="Avenir Book"/>
          <w:b/>
        </w:rPr>
        <w:t xml:space="preserve"> exactement dans le sanctuaire la victime du sacrifice était-elle égorgée ?</w:t>
      </w:r>
    </w:p>
    <w:p w14:paraId="7544BA80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Dans le temple</w:t>
      </w:r>
    </w:p>
    <w:p w14:paraId="68B3ABCC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Sous le portique</w:t>
      </w:r>
    </w:p>
    <w:p w14:paraId="4FD28F25" w14:textId="7777777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Devant l’autel</w:t>
      </w:r>
    </w:p>
    <w:p w14:paraId="5BCA56B5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C6D368A" w14:textId="77777777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Qui fréquentait l’Artémision d’</w:t>
      </w:r>
      <w:proofErr w:type="spellStart"/>
      <w:r w:rsidRPr="00A179AA">
        <w:rPr>
          <w:rFonts w:ascii="Avenir Book" w:hAnsi="Avenir Book"/>
          <w:b/>
        </w:rPr>
        <w:t>Amarynthos</w:t>
      </w:r>
      <w:proofErr w:type="spellEnd"/>
      <w:r w:rsidRPr="00A179AA">
        <w:rPr>
          <w:rFonts w:ascii="Avenir Book" w:hAnsi="Avenir Book"/>
          <w:b/>
        </w:rPr>
        <w:t> ?</w:t>
      </w:r>
    </w:p>
    <w:p w14:paraId="04D255B5" w14:textId="72904EBB" w:rsidR="009E64FF" w:rsidRPr="009E64FF" w:rsidRDefault="00EA1A0C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Uniquement les </w:t>
      </w:r>
      <w:proofErr w:type="spellStart"/>
      <w:r>
        <w:rPr>
          <w:rFonts w:ascii="Avenir Book" w:hAnsi="Avenir Book"/>
        </w:rPr>
        <w:t>É</w:t>
      </w:r>
      <w:r w:rsidR="009E64FF" w:rsidRPr="009E64FF">
        <w:rPr>
          <w:rFonts w:ascii="Avenir Book" w:hAnsi="Avenir Book"/>
        </w:rPr>
        <w:t>rétriens</w:t>
      </w:r>
      <w:proofErr w:type="spellEnd"/>
    </w:p>
    <w:p w14:paraId="142EA0C0" w14:textId="77777777" w:rsid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Uniquement les femmes et les enfants</w:t>
      </w:r>
    </w:p>
    <w:p w14:paraId="2F521D66" w14:textId="77777777" w:rsidR="00AA346F" w:rsidRDefault="00AA346F" w:rsidP="00AA346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>Les habitants de toute l’</w:t>
      </w:r>
      <w:proofErr w:type="spellStart"/>
      <w:r w:rsidRPr="009E64FF">
        <w:rPr>
          <w:rFonts w:ascii="Avenir Book" w:hAnsi="Avenir Book"/>
        </w:rPr>
        <w:t>île</w:t>
      </w:r>
      <w:proofErr w:type="spellEnd"/>
      <w:r w:rsidRPr="009E64FF">
        <w:rPr>
          <w:rFonts w:ascii="Avenir Book" w:hAnsi="Avenir Book"/>
        </w:rPr>
        <w:t xml:space="preserve"> d’Eubée</w:t>
      </w:r>
      <w:bookmarkStart w:id="0" w:name="_GoBack"/>
      <w:bookmarkEnd w:id="0"/>
    </w:p>
    <w:p w14:paraId="50F44438" w14:textId="77777777" w:rsidR="00AA346F" w:rsidRPr="009E64FF" w:rsidRDefault="00AA346F" w:rsidP="00AA346F">
      <w:pPr>
        <w:pStyle w:val="Pardeliste"/>
        <w:ind w:left="1080"/>
        <w:rPr>
          <w:rFonts w:ascii="Avenir Book" w:hAnsi="Avenir Book"/>
        </w:rPr>
      </w:pPr>
    </w:p>
    <w:p w14:paraId="54B7BEFD" w14:textId="77777777" w:rsidR="009E64FF" w:rsidRPr="009E64FF" w:rsidRDefault="009E64FF" w:rsidP="009E64FF">
      <w:pPr>
        <w:pStyle w:val="Pardeliste"/>
        <w:rPr>
          <w:rFonts w:ascii="Avenir Book" w:hAnsi="Avenir Book"/>
          <w:color w:val="000000" w:themeColor="text1"/>
        </w:rPr>
      </w:pPr>
    </w:p>
    <w:p w14:paraId="47787A31" w14:textId="43FC6F6B" w:rsidR="00341DC9" w:rsidRDefault="009E64FF" w:rsidP="00341DC9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2021A458" wp14:editId="50AF2C29">
            <wp:extent cx="4129787" cy="2918127"/>
            <wp:effectExtent l="0" t="0" r="0" b="0"/>
            <wp:docPr id="4" name="Image 4" descr="../../../../Downloads/archeo_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archeo_D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02" cy="29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9">
        <w:rPr>
          <w:rFonts w:ascii="Avenir Book" w:hAnsi="Avenir Book"/>
          <w:color w:val="000000" w:themeColor="text1"/>
        </w:rPr>
        <w:br w:type="page"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Par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Pardeliste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560ED004" w14:textId="4DEE5F6C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9E64FF">
        <w:rPr>
          <w:rFonts w:ascii="Avenir Book" w:hAnsi="Avenir Book"/>
          <w:color w:val="000000" w:themeColor="text1"/>
        </w:rPr>
        <w:t>Polythéiste</w:t>
      </w:r>
    </w:p>
    <w:p w14:paraId="4A40D5CD" w14:textId="532BFCD8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>La déesse Athéna, protectrice de la communauté civique, est souvent installée sur les hauteurs.</w:t>
      </w:r>
    </w:p>
    <w:p w14:paraId="58A06B28" w14:textId="21E3851C" w:rsidR="00341DC9" w:rsidRPr="009E64FF" w:rsidRDefault="00341DC9" w:rsidP="00F314ED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E64FF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>En tant que déesse de la chasse et de la domestication, elle veille naturellement sur toute la faune et la nature sauvage.</w:t>
      </w:r>
      <w:r w:rsidR="009E64FF">
        <w:rPr>
          <w:rFonts w:ascii="Avenir Book" w:hAnsi="Avenir Book"/>
          <w:color w:val="000000" w:themeColor="text1"/>
        </w:rPr>
        <w:t xml:space="preserve"> </w:t>
      </w:r>
    </w:p>
    <w:p w14:paraId="0E292C6A" w14:textId="6FB12304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 xml:space="preserve">Aujourd'hui encore, le village voisin du sanctuaire porte le nom </w:t>
      </w:r>
      <w:proofErr w:type="spellStart"/>
      <w:r w:rsidR="009E64FF" w:rsidRPr="009E64FF">
        <w:rPr>
          <w:rFonts w:ascii="Avenir Book" w:hAnsi="Avenir Book"/>
          <w:color w:val="000000" w:themeColor="text1"/>
        </w:rPr>
        <w:t>Amarynthos</w:t>
      </w:r>
      <w:proofErr w:type="spellEnd"/>
      <w:r w:rsidR="009E64FF" w:rsidRPr="009E64FF">
        <w:rPr>
          <w:rFonts w:ascii="Avenir Book" w:hAnsi="Avenir Book"/>
          <w:color w:val="000000" w:themeColor="text1"/>
        </w:rPr>
        <w:t>.</w:t>
      </w:r>
    </w:p>
    <w:p w14:paraId="488A7BE3" w14:textId="5488D736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>L'offrande permettait à la fois de s'assurer la protection des dieux, de les remercier ou de leur demander une faveur spécifique.</w:t>
      </w:r>
    </w:p>
    <w:p w14:paraId="436D8CCE" w14:textId="0175CE80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Répo</w:t>
      </w:r>
      <w:r>
        <w:rPr>
          <w:rFonts w:ascii="Avenir Book" w:hAnsi="Avenir Book"/>
          <w:color w:val="000000" w:themeColor="text1"/>
        </w:rPr>
        <w:t xml:space="preserve">nse : </w:t>
      </w:r>
      <w:r w:rsidR="009E64FF" w:rsidRPr="009E64FF">
        <w:rPr>
          <w:rFonts w:ascii="Avenir Book" w:hAnsi="Avenir Book"/>
          <w:color w:val="000000" w:themeColor="text1"/>
        </w:rPr>
        <w:t>Les vases et les différentes offrandes en argile sont les objets les plus couramment retrouvés, grâce à une bonne conservation de ce matériau dans le sol.</w:t>
      </w:r>
    </w:p>
    <w:p w14:paraId="62A2AF72" w14:textId="4A8EFDB5" w:rsidR="00341DC9" w:rsidRPr="009E64FF" w:rsidRDefault="00341DC9" w:rsidP="00284443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E64FF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>Les processions, les chants et les danses étaient des éléments essentiels du sacrifice, malgré qu'ils ne laissent aucune trace pour les archéologues...</w:t>
      </w:r>
    </w:p>
    <w:p w14:paraId="6AEE2849" w14:textId="4D2CC7BC" w:rsidR="00341DC9" w:rsidRDefault="00341DC9" w:rsidP="009E64FF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E64FF">
        <w:rPr>
          <w:rFonts w:ascii="Avenir Book" w:hAnsi="Avenir Book"/>
          <w:color w:val="000000" w:themeColor="text1"/>
        </w:rPr>
        <w:t xml:space="preserve">Réponse : </w:t>
      </w:r>
      <w:r w:rsidR="009E64FF" w:rsidRPr="009E64FF">
        <w:rPr>
          <w:rFonts w:ascii="Avenir Book" w:hAnsi="Avenir Book"/>
          <w:color w:val="000000" w:themeColor="text1"/>
        </w:rPr>
        <w:t xml:space="preserve">Une fois hors d’usage, la vaisselle du </w:t>
      </w:r>
      <w:proofErr w:type="spellStart"/>
      <w:r w:rsidR="009E64FF" w:rsidRPr="009E64FF">
        <w:rPr>
          <w:rFonts w:ascii="Avenir Book" w:hAnsi="Avenir Book"/>
          <w:color w:val="000000" w:themeColor="text1"/>
        </w:rPr>
        <w:t>symposiôn</w:t>
      </w:r>
      <w:proofErr w:type="spellEnd"/>
      <w:r w:rsidR="009E64FF" w:rsidRPr="009E64FF">
        <w:rPr>
          <w:rFonts w:ascii="Avenir Book" w:hAnsi="Avenir Book"/>
          <w:color w:val="000000" w:themeColor="text1"/>
        </w:rPr>
        <w:t xml:space="preserve"> était enfouie au sein même du sanctuaire… pour le bonheur des archéologues qui la retrouve aujourd'hui !</w:t>
      </w:r>
    </w:p>
    <w:p w14:paraId="49F75089" w14:textId="11463AE5" w:rsidR="009E64FF" w:rsidRDefault="009E64FF" w:rsidP="009E64FF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9E64FF">
        <w:rPr>
          <w:rFonts w:ascii="Avenir Book" w:hAnsi="Avenir Book"/>
          <w:color w:val="000000" w:themeColor="text1"/>
        </w:rPr>
        <w:t xml:space="preserve">L'autel était l'endroit le plus important du sanctuaire puisqu'on y </w:t>
      </w:r>
      <w:proofErr w:type="spellStart"/>
      <w:r w:rsidRPr="009E64FF">
        <w:rPr>
          <w:rFonts w:ascii="Avenir Book" w:hAnsi="Avenir Book"/>
          <w:color w:val="000000" w:themeColor="text1"/>
        </w:rPr>
        <w:t>brûlait</w:t>
      </w:r>
      <w:proofErr w:type="spellEnd"/>
      <w:r w:rsidRPr="009E64FF">
        <w:rPr>
          <w:rFonts w:ascii="Avenir Book" w:hAnsi="Avenir Book"/>
          <w:color w:val="000000" w:themeColor="text1"/>
        </w:rPr>
        <w:t xml:space="preserve"> la viande des animaux offerts aux dieux et aux déesses.</w:t>
      </w:r>
    </w:p>
    <w:p w14:paraId="4E4E250E" w14:textId="6C66A726" w:rsidR="009E64FF" w:rsidRPr="009E64FF" w:rsidRDefault="009E64FF" w:rsidP="009E64FF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9E64FF">
        <w:rPr>
          <w:rFonts w:ascii="Avenir Book" w:hAnsi="Avenir Book"/>
          <w:color w:val="000000" w:themeColor="text1"/>
        </w:rPr>
        <w:t>La renommée de l'Artémision en faisait un lieu fameux dans toute l'</w:t>
      </w:r>
      <w:proofErr w:type="spellStart"/>
      <w:r w:rsidRPr="009E64FF">
        <w:rPr>
          <w:rFonts w:ascii="Avenir Book" w:hAnsi="Avenir Book"/>
          <w:color w:val="000000" w:themeColor="text1"/>
        </w:rPr>
        <w:t>île</w:t>
      </w:r>
      <w:proofErr w:type="spellEnd"/>
      <w:r w:rsidRPr="009E64FF">
        <w:rPr>
          <w:rFonts w:ascii="Avenir Book" w:hAnsi="Avenir Book"/>
          <w:color w:val="000000" w:themeColor="text1"/>
        </w:rPr>
        <w:t xml:space="preserve"> d'Eubée, et probablement au-delà !</w:t>
      </w:r>
    </w:p>
    <w:sectPr w:rsidR="009E64FF" w:rsidRPr="009E64FF" w:rsidSect="00E4299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18669" w16cid:durableId="22C2FC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D7B4" w14:textId="77777777" w:rsidR="00B875E3" w:rsidRDefault="00B875E3" w:rsidP="00341DC9">
      <w:r>
        <w:separator/>
      </w:r>
    </w:p>
  </w:endnote>
  <w:endnote w:type="continuationSeparator" w:id="0">
    <w:p w14:paraId="391AB348" w14:textId="77777777" w:rsidR="00B875E3" w:rsidRDefault="00B875E3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3A4A" w14:textId="77777777" w:rsidR="00B875E3" w:rsidRDefault="00B875E3" w:rsidP="00341DC9">
      <w:r>
        <w:separator/>
      </w:r>
    </w:p>
  </w:footnote>
  <w:footnote w:type="continuationSeparator" w:id="0">
    <w:p w14:paraId="162740BE" w14:textId="77777777" w:rsidR="00B875E3" w:rsidRDefault="00B875E3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57D4" w14:textId="28D5F740" w:rsidR="00341DC9" w:rsidRPr="00341DC9" w:rsidRDefault="00341DC9">
    <w:pPr>
      <w:pStyle w:val="En-tte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41DC9">
      <w:rPr>
        <w:rFonts w:ascii="Avenir Book" w:hAnsi="Avenir Book"/>
        <w:sz w:val="20"/>
        <w:szCs w:val="20"/>
      </w:rPr>
      <w:t xml:space="preserve">Quiz – </w:t>
    </w:r>
    <w:r w:rsidR="001E4DB6">
      <w:rPr>
        <w:rFonts w:ascii="Avenir Book" w:hAnsi="Avenir Book"/>
        <w:sz w:val="20"/>
        <w:szCs w:val="20"/>
      </w:rPr>
      <w:t>Les dieux des Grecs</w:t>
    </w:r>
    <w:r w:rsidRPr="00341DC9">
      <w:rPr>
        <w:rFonts w:ascii="Avenir Book" w:hAnsi="Avenir Book"/>
        <w:sz w:val="20"/>
        <w:szCs w:val="20"/>
      </w:rPr>
      <w:tab/>
      <w:t>ESAG / octobre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A"/>
    <w:rsid w:val="00011BF2"/>
    <w:rsid w:val="001E4DB6"/>
    <w:rsid w:val="001F3357"/>
    <w:rsid w:val="00257A6A"/>
    <w:rsid w:val="002D0E2B"/>
    <w:rsid w:val="00341DC9"/>
    <w:rsid w:val="0034325F"/>
    <w:rsid w:val="003D68CD"/>
    <w:rsid w:val="003F6217"/>
    <w:rsid w:val="004D4C2A"/>
    <w:rsid w:val="004F044A"/>
    <w:rsid w:val="005B211E"/>
    <w:rsid w:val="00694E36"/>
    <w:rsid w:val="007038D6"/>
    <w:rsid w:val="00744185"/>
    <w:rsid w:val="007C0498"/>
    <w:rsid w:val="007D7528"/>
    <w:rsid w:val="008518FE"/>
    <w:rsid w:val="00893125"/>
    <w:rsid w:val="00895178"/>
    <w:rsid w:val="00912D38"/>
    <w:rsid w:val="009963C4"/>
    <w:rsid w:val="009E64FF"/>
    <w:rsid w:val="009F47FD"/>
    <w:rsid w:val="00A179AA"/>
    <w:rsid w:val="00A7143D"/>
    <w:rsid w:val="00AA346F"/>
    <w:rsid w:val="00B875E3"/>
    <w:rsid w:val="00DE6769"/>
    <w:rsid w:val="00E104C2"/>
    <w:rsid w:val="00E31C16"/>
    <w:rsid w:val="00E42993"/>
    <w:rsid w:val="00E91C94"/>
    <w:rsid w:val="00EA1A0C"/>
    <w:rsid w:val="00EA45ED"/>
    <w:rsid w:val="00F06BB3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paragraph" w:styleId="Rvision">
    <w:name w:val="Revision"/>
    <w:hidden/>
    <w:uiPriority w:val="99"/>
    <w:semiHidden/>
    <w:rsid w:val="008518FE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Pauline Maillard</cp:lastModifiedBy>
  <cp:revision>7</cp:revision>
  <dcterms:created xsi:type="dcterms:W3CDTF">2020-10-21T14:34:00Z</dcterms:created>
  <dcterms:modified xsi:type="dcterms:W3CDTF">2020-11-09T15:42:00Z</dcterms:modified>
</cp:coreProperties>
</file>